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DE" w:rsidRDefault="00B87EA4" w:rsidP="00DF49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7EA4">
        <w:rPr>
          <w:rFonts w:ascii="Arial" w:hAnsi="Arial" w:cs="Arial"/>
          <w:b/>
          <w:sz w:val="28"/>
          <w:szCs w:val="28"/>
          <w:u w:val="single"/>
        </w:rPr>
        <w:t xml:space="preserve">Thurrock </w:t>
      </w:r>
      <w:r w:rsidR="00D36EDE">
        <w:rPr>
          <w:rFonts w:ascii="Arial" w:hAnsi="Arial" w:cs="Arial"/>
          <w:b/>
          <w:sz w:val="28"/>
          <w:szCs w:val="28"/>
          <w:u w:val="single"/>
        </w:rPr>
        <w:t>Coalition</w:t>
      </w:r>
    </w:p>
    <w:p w:rsidR="00DF493E" w:rsidRDefault="00D36EDE" w:rsidP="00DF49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Mental Health </w:t>
      </w:r>
      <w:r w:rsidR="00B87EA4" w:rsidRPr="00B87EA4">
        <w:rPr>
          <w:rFonts w:ascii="Arial" w:hAnsi="Arial" w:cs="Arial"/>
          <w:b/>
          <w:sz w:val="28"/>
          <w:szCs w:val="28"/>
          <w:u w:val="single"/>
        </w:rPr>
        <w:t xml:space="preserve">Service User &amp; Carer Forum </w:t>
      </w:r>
      <w:r w:rsidR="00B87EA4" w:rsidRPr="00B87EA4">
        <w:rPr>
          <w:rFonts w:ascii="Arial" w:hAnsi="Arial" w:cs="Arial"/>
          <w:b/>
          <w:sz w:val="28"/>
          <w:szCs w:val="28"/>
          <w:u w:val="single"/>
        </w:rPr>
        <w:br/>
        <w:t>26</w:t>
      </w:r>
      <w:r w:rsidR="00B87EA4" w:rsidRPr="00B87EA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B87EA4" w:rsidRPr="00B87EA4">
        <w:rPr>
          <w:rFonts w:ascii="Arial" w:hAnsi="Arial" w:cs="Arial"/>
          <w:b/>
          <w:sz w:val="28"/>
          <w:szCs w:val="28"/>
          <w:u w:val="single"/>
        </w:rPr>
        <w:t xml:space="preserve"> January 2015 </w:t>
      </w:r>
      <w:r w:rsidR="00B87EA4">
        <w:rPr>
          <w:rFonts w:ascii="Arial" w:hAnsi="Arial" w:cs="Arial"/>
          <w:b/>
          <w:sz w:val="28"/>
          <w:szCs w:val="28"/>
          <w:u w:val="single"/>
        </w:rPr>
        <w:br/>
        <w:t xml:space="preserve">2.00pm to 4.00pm, </w:t>
      </w:r>
      <w:r w:rsidR="00B87EA4" w:rsidRPr="00B87EA4">
        <w:rPr>
          <w:rFonts w:ascii="Arial" w:hAnsi="Arial" w:cs="Arial"/>
          <w:b/>
          <w:sz w:val="28"/>
          <w:szCs w:val="28"/>
          <w:u w:val="single"/>
        </w:rPr>
        <w:t>The Beehive</w:t>
      </w:r>
    </w:p>
    <w:p w:rsidR="005743F5" w:rsidRDefault="005743F5" w:rsidP="00DF493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43F5" w:rsidRPr="005743F5" w:rsidRDefault="005743F5" w:rsidP="005743F5">
      <w:pPr>
        <w:rPr>
          <w:rFonts w:ascii="Arial" w:hAnsi="Arial" w:cs="Arial"/>
          <w:b/>
          <w:sz w:val="24"/>
          <w:szCs w:val="24"/>
        </w:rPr>
      </w:pPr>
      <w:r w:rsidRPr="005743F5">
        <w:rPr>
          <w:rFonts w:ascii="Arial" w:hAnsi="Arial" w:cs="Arial"/>
          <w:b/>
          <w:sz w:val="24"/>
          <w:szCs w:val="24"/>
        </w:rPr>
        <w:t xml:space="preserve">Present: </w:t>
      </w:r>
      <w:r w:rsidR="00680FAF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680FAF">
        <w:rPr>
          <w:rFonts w:ascii="Arial" w:hAnsi="Arial" w:cs="Arial"/>
          <w:sz w:val="24"/>
          <w:szCs w:val="24"/>
        </w:rPr>
        <w:t>Rundell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87EEB">
        <w:rPr>
          <w:rFonts w:ascii="Arial" w:hAnsi="Arial" w:cs="Arial"/>
          <w:sz w:val="24"/>
          <w:szCs w:val="24"/>
        </w:rPr>
        <w:t xml:space="preserve"> Ian Evans (Thurrock Coalition),</w:t>
      </w:r>
      <w:r>
        <w:rPr>
          <w:rFonts w:ascii="Arial" w:hAnsi="Arial" w:cs="Arial"/>
          <w:sz w:val="24"/>
          <w:szCs w:val="24"/>
        </w:rPr>
        <w:t xml:space="preserve"> Sheila Auger (Care</w:t>
      </w:r>
      <w:r w:rsidR="00680FAF">
        <w:rPr>
          <w:rFonts w:ascii="Arial" w:hAnsi="Arial" w:cs="Arial"/>
          <w:sz w:val="24"/>
          <w:szCs w:val="24"/>
        </w:rPr>
        <w:t>r), Anthony Auger</w:t>
      </w:r>
      <w:r>
        <w:rPr>
          <w:rFonts w:ascii="Arial" w:hAnsi="Arial" w:cs="Arial"/>
          <w:sz w:val="24"/>
          <w:szCs w:val="24"/>
        </w:rPr>
        <w:t>, Alison Pettit (Together</w:t>
      </w:r>
      <w:r w:rsidR="00D2321B">
        <w:rPr>
          <w:rFonts w:ascii="Arial" w:hAnsi="Arial" w:cs="Arial"/>
          <w:sz w:val="24"/>
          <w:szCs w:val="24"/>
        </w:rPr>
        <w:t xml:space="preserve"> for Mental Health</w:t>
      </w:r>
      <w:r>
        <w:rPr>
          <w:rFonts w:ascii="Arial" w:hAnsi="Arial" w:cs="Arial"/>
          <w:sz w:val="24"/>
          <w:szCs w:val="24"/>
        </w:rPr>
        <w:t xml:space="preserve">), Suzie </w:t>
      </w:r>
      <w:proofErr w:type="spellStart"/>
      <w:r>
        <w:rPr>
          <w:rFonts w:ascii="Arial" w:hAnsi="Arial" w:cs="Arial"/>
          <w:sz w:val="24"/>
          <w:szCs w:val="24"/>
        </w:rPr>
        <w:t>Nankivell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8F46E7">
        <w:rPr>
          <w:rFonts w:ascii="Arial" w:hAnsi="Arial" w:cs="Arial"/>
          <w:sz w:val="24"/>
          <w:szCs w:val="24"/>
        </w:rPr>
        <w:t>Together</w:t>
      </w:r>
      <w:r w:rsidR="00D2321B">
        <w:rPr>
          <w:rFonts w:ascii="Arial" w:hAnsi="Arial" w:cs="Arial"/>
          <w:sz w:val="24"/>
          <w:szCs w:val="24"/>
        </w:rPr>
        <w:t xml:space="preserve"> for Mental Health</w:t>
      </w:r>
      <w:r w:rsidR="008F46E7">
        <w:rPr>
          <w:rFonts w:ascii="Arial" w:hAnsi="Arial" w:cs="Arial"/>
          <w:sz w:val="24"/>
          <w:szCs w:val="24"/>
        </w:rPr>
        <w:t>), Graham Carey (Adult S</w:t>
      </w:r>
      <w:r>
        <w:rPr>
          <w:rFonts w:ascii="Arial" w:hAnsi="Arial" w:cs="Arial"/>
          <w:sz w:val="24"/>
          <w:szCs w:val="24"/>
        </w:rPr>
        <w:t>afeguarding</w:t>
      </w:r>
      <w:r w:rsidR="00687EEB">
        <w:rPr>
          <w:rFonts w:ascii="Arial" w:hAnsi="Arial" w:cs="Arial"/>
          <w:sz w:val="24"/>
          <w:szCs w:val="24"/>
        </w:rPr>
        <w:t xml:space="preserve"> Lead</w:t>
      </w:r>
      <w:r w:rsidR="00D2321B">
        <w:rPr>
          <w:rFonts w:ascii="Arial" w:hAnsi="Arial" w:cs="Arial"/>
          <w:sz w:val="24"/>
          <w:szCs w:val="24"/>
        </w:rPr>
        <w:t>), Martin Howard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Stuart Rouse (Mind), Michael </w:t>
      </w:r>
      <w:r w:rsidR="004463BF">
        <w:rPr>
          <w:rFonts w:ascii="Arial" w:hAnsi="Arial" w:cs="Arial"/>
          <w:sz w:val="24"/>
          <w:szCs w:val="24"/>
        </w:rPr>
        <w:t xml:space="preserve">Cadette </w:t>
      </w:r>
      <w:r>
        <w:rPr>
          <w:rFonts w:ascii="Arial" w:hAnsi="Arial" w:cs="Arial"/>
          <w:sz w:val="24"/>
          <w:szCs w:val="24"/>
        </w:rPr>
        <w:t>(</w:t>
      </w:r>
      <w:r w:rsidR="00680FAF">
        <w:rPr>
          <w:rFonts w:ascii="Arial" w:hAnsi="Arial" w:cs="Arial"/>
          <w:sz w:val="24"/>
          <w:szCs w:val="24"/>
        </w:rPr>
        <w:t xml:space="preserve">MECS – Mind), Toni </w:t>
      </w:r>
      <w:proofErr w:type="spellStart"/>
      <w:r w:rsidR="00680FAF">
        <w:rPr>
          <w:rFonts w:ascii="Arial" w:hAnsi="Arial" w:cs="Arial"/>
          <w:sz w:val="24"/>
          <w:szCs w:val="24"/>
        </w:rPr>
        <w:t>Saliba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Harpal</w:t>
      </w:r>
      <w:proofErr w:type="spellEnd"/>
      <w:r w:rsidR="00680FAF">
        <w:rPr>
          <w:rFonts w:ascii="Arial" w:hAnsi="Arial" w:cs="Arial"/>
          <w:sz w:val="24"/>
          <w:szCs w:val="24"/>
        </w:rPr>
        <w:t xml:space="preserve"> Kang,</w:t>
      </w:r>
      <w:r w:rsidR="00687EEB">
        <w:rPr>
          <w:rFonts w:ascii="Arial" w:hAnsi="Arial" w:cs="Arial"/>
          <w:sz w:val="24"/>
          <w:szCs w:val="24"/>
        </w:rPr>
        <w:t xml:space="preserve"> Lynne Evans (Mind)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</w:r>
    </w:p>
    <w:p w:rsidR="00DF493E" w:rsidRDefault="00DF493E" w:rsidP="00DF493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F493E">
        <w:rPr>
          <w:rFonts w:ascii="Arial" w:hAnsi="Arial" w:cs="Arial"/>
          <w:b/>
          <w:sz w:val="24"/>
          <w:szCs w:val="24"/>
        </w:rPr>
        <w:t xml:space="preserve">Welcome &amp; Introductions </w:t>
      </w:r>
    </w:p>
    <w:p w:rsidR="00DF493E" w:rsidRPr="00687EEB" w:rsidRDefault="00DF493E" w:rsidP="00687EEB">
      <w:pPr>
        <w:rPr>
          <w:rFonts w:ascii="Arial" w:hAnsi="Arial" w:cs="Arial"/>
          <w:sz w:val="24"/>
          <w:szCs w:val="24"/>
        </w:rPr>
      </w:pPr>
      <w:r w:rsidRPr="00687EEB">
        <w:rPr>
          <w:rFonts w:ascii="Arial" w:hAnsi="Arial" w:cs="Arial"/>
          <w:sz w:val="24"/>
          <w:szCs w:val="24"/>
        </w:rPr>
        <w:t>Ian Evans</w:t>
      </w:r>
      <w:r w:rsidR="00CA6274" w:rsidRPr="00687EEB">
        <w:rPr>
          <w:rFonts w:ascii="Arial" w:hAnsi="Arial" w:cs="Arial"/>
          <w:sz w:val="24"/>
          <w:szCs w:val="24"/>
        </w:rPr>
        <w:t xml:space="preserve"> welcomed everyone to the meeting</w:t>
      </w:r>
      <w:r w:rsidRPr="00687EEB">
        <w:rPr>
          <w:rFonts w:ascii="Arial" w:hAnsi="Arial" w:cs="Arial"/>
          <w:sz w:val="24"/>
          <w:szCs w:val="24"/>
        </w:rPr>
        <w:t xml:space="preserve"> </w:t>
      </w:r>
    </w:p>
    <w:p w:rsidR="00DF493E" w:rsidRPr="00DF493E" w:rsidRDefault="00DF493E" w:rsidP="00DF493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F493E" w:rsidRPr="00D36EDE" w:rsidRDefault="00DF493E" w:rsidP="00D36E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F493E">
        <w:rPr>
          <w:rFonts w:ascii="Arial" w:hAnsi="Arial" w:cs="Arial"/>
          <w:b/>
          <w:sz w:val="24"/>
          <w:szCs w:val="24"/>
        </w:rPr>
        <w:t xml:space="preserve">Minutes &amp; Matters arising from the previous Forum Meeting on PHBs (October 2014) </w:t>
      </w:r>
    </w:p>
    <w:p w:rsidR="00CA6274" w:rsidRPr="008F46E7" w:rsidRDefault="00CA6274" w:rsidP="00687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Sheila Auger – requested reminders for Forum to be sent out</w:t>
      </w:r>
      <w:r w:rsidR="00687EEB">
        <w:rPr>
          <w:rFonts w:ascii="Arial" w:hAnsi="Arial" w:cs="Arial"/>
          <w:sz w:val="24"/>
          <w:szCs w:val="24"/>
        </w:rPr>
        <w:t xml:space="preserve"> in good time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493E" w:rsidRPr="00DF493E" w:rsidRDefault="00DF493E" w:rsidP="00DF493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F493E">
        <w:rPr>
          <w:rFonts w:ascii="Arial" w:hAnsi="Arial" w:cs="Arial"/>
          <w:b/>
          <w:sz w:val="24"/>
          <w:szCs w:val="24"/>
        </w:rPr>
        <w:t>Presentation</w:t>
      </w:r>
      <w:r w:rsidR="008F46E7">
        <w:rPr>
          <w:rFonts w:ascii="Arial" w:hAnsi="Arial" w:cs="Arial"/>
          <w:b/>
          <w:sz w:val="24"/>
          <w:szCs w:val="24"/>
        </w:rPr>
        <w:t xml:space="preserve"> &amp; Discussion</w:t>
      </w:r>
      <w:r w:rsidRPr="00DF493E">
        <w:rPr>
          <w:rFonts w:ascii="Arial" w:hAnsi="Arial" w:cs="Arial"/>
          <w:b/>
          <w:sz w:val="24"/>
          <w:szCs w:val="24"/>
        </w:rPr>
        <w:t xml:space="preserve"> on Adult Safeguarding &amp; Mental Health </w:t>
      </w:r>
    </w:p>
    <w:p w:rsidR="00CA6274" w:rsidRDefault="00B87EA4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A6274">
        <w:rPr>
          <w:rFonts w:ascii="Arial" w:hAnsi="Arial" w:cs="Arial"/>
          <w:sz w:val="24"/>
          <w:szCs w:val="24"/>
        </w:rPr>
        <w:t xml:space="preserve">raham </w:t>
      </w:r>
      <w:r>
        <w:rPr>
          <w:rFonts w:ascii="Arial" w:hAnsi="Arial" w:cs="Arial"/>
          <w:sz w:val="24"/>
          <w:szCs w:val="24"/>
        </w:rPr>
        <w:t>C</w:t>
      </w:r>
      <w:r w:rsidR="00CA6274">
        <w:rPr>
          <w:rFonts w:ascii="Arial" w:hAnsi="Arial" w:cs="Arial"/>
          <w:sz w:val="24"/>
          <w:szCs w:val="24"/>
        </w:rPr>
        <w:t>arey gave a presentation and led a discussion on Adult Safeguarding and Mental Health. Graham was a Police Officer for 35 years and has also chaired the Community Safety Partnership</w:t>
      </w:r>
    </w:p>
    <w:p w:rsidR="00CA6274" w:rsidRDefault="00CA6274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Graham now Co-Chairs the Thurrock Safeguarding Adults Board as an </w:t>
      </w:r>
      <w:r w:rsidR="00B87EA4"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>ependent Safeguarding C</w:t>
      </w:r>
      <w:r w:rsidR="00B87EA4">
        <w:rPr>
          <w:rFonts w:ascii="Arial" w:hAnsi="Arial" w:cs="Arial"/>
          <w:sz w:val="24"/>
          <w:szCs w:val="24"/>
        </w:rPr>
        <w:t>hampion</w:t>
      </w:r>
      <w:r>
        <w:rPr>
          <w:rFonts w:ascii="Arial" w:hAnsi="Arial" w:cs="Arial"/>
          <w:sz w:val="24"/>
          <w:szCs w:val="24"/>
        </w:rPr>
        <w:t>.</w:t>
      </w:r>
    </w:p>
    <w:p w:rsidR="00CA6274" w:rsidRDefault="00CA6274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Thurrock used to get </w:t>
      </w:r>
      <w:r w:rsidR="00B87EA4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safeguarding</w:t>
      </w:r>
      <w:r w:rsidR="00B87EA4">
        <w:rPr>
          <w:rFonts w:ascii="Arial" w:hAnsi="Arial" w:cs="Arial"/>
          <w:sz w:val="24"/>
          <w:szCs w:val="24"/>
        </w:rPr>
        <w:t xml:space="preserve"> ref</w:t>
      </w:r>
      <w:r>
        <w:rPr>
          <w:rFonts w:ascii="Arial" w:hAnsi="Arial" w:cs="Arial"/>
          <w:sz w:val="24"/>
          <w:szCs w:val="24"/>
        </w:rPr>
        <w:t xml:space="preserve">errals per annum, now awareness has increased and around </w:t>
      </w:r>
      <w:r w:rsidR="00B87EA4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referrals are now received per year.</w:t>
      </w:r>
    </w:p>
    <w:p w:rsidR="00B87EA4" w:rsidRDefault="00CA6274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new provisions relating to Adult Safeguarding contained within the Care Act 2014</w:t>
      </w:r>
      <w:r w:rsidR="00B87EA4">
        <w:rPr>
          <w:rFonts w:ascii="Arial" w:hAnsi="Arial" w:cs="Arial"/>
          <w:sz w:val="24"/>
          <w:szCs w:val="24"/>
        </w:rPr>
        <w:t xml:space="preserve"> </w:t>
      </w:r>
    </w:p>
    <w:p w:rsidR="008F46E7" w:rsidRDefault="008F46E7" w:rsidP="008F4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Act 2014 establishes the Safeguarding Adults Board (SAB) on April 1 2015. It comprises of representatives from the Local Authority, CCG, Essex Police (Chief Constable) Health providers - </w:t>
      </w:r>
      <w:proofErr w:type="spellStart"/>
      <w:r>
        <w:rPr>
          <w:rFonts w:ascii="Arial" w:hAnsi="Arial" w:cs="Arial"/>
          <w:sz w:val="24"/>
          <w:szCs w:val="24"/>
        </w:rPr>
        <w:t>Nelft</w:t>
      </w:r>
      <w:proofErr w:type="spellEnd"/>
      <w:r>
        <w:rPr>
          <w:rFonts w:ascii="Arial" w:hAnsi="Arial" w:cs="Arial"/>
          <w:sz w:val="24"/>
          <w:szCs w:val="24"/>
        </w:rPr>
        <w:t>, SEPT, Basildon Hospital, TLS, Thurrock Coalition, other providers, such as probation, fire, ambulance services and Housing.</w:t>
      </w:r>
    </w:p>
    <w:p w:rsidR="00F47F7C" w:rsidRDefault="008F46E7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has the power to ask for information from providers and make enquiries into deaths and Serious Case Reviews</w:t>
      </w:r>
      <w:r w:rsidR="00F47F7C">
        <w:rPr>
          <w:rFonts w:ascii="Arial" w:hAnsi="Arial" w:cs="Arial"/>
          <w:sz w:val="24"/>
          <w:szCs w:val="24"/>
        </w:rPr>
        <w:t>. The aim of the SAB is to make it l</w:t>
      </w:r>
      <w:r>
        <w:rPr>
          <w:rFonts w:ascii="Arial" w:hAnsi="Arial" w:cs="Arial"/>
          <w:sz w:val="24"/>
          <w:szCs w:val="24"/>
        </w:rPr>
        <w:t>ess likely that V</w:t>
      </w:r>
      <w:r w:rsidR="00F47F7C">
        <w:rPr>
          <w:rFonts w:ascii="Arial" w:hAnsi="Arial" w:cs="Arial"/>
          <w:sz w:val="24"/>
          <w:szCs w:val="24"/>
        </w:rPr>
        <w:t xml:space="preserve">ulnerable Adults will get harmed or </w:t>
      </w:r>
      <w:r>
        <w:rPr>
          <w:rFonts w:ascii="Arial" w:hAnsi="Arial" w:cs="Arial"/>
          <w:sz w:val="24"/>
          <w:szCs w:val="24"/>
        </w:rPr>
        <w:t>die</w:t>
      </w:r>
      <w:r w:rsidR="00F47F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F7C" w:rsidRDefault="00CA6274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is also new Guidance around referrals and c</w:t>
      </w:r>
      <w:r w:rsidR="002A525E">
        <w:rPr>
          <w:rFonts w:ascii="Arial" w:hAnsi="Arial" w:cs="Arial"/>
          <w:sz w:val="24"/>
          <w:szCs w:val="24"/>
        </w:rPr>
        <w:t>onfidentiality</w:t>
      </w:r>
      <w:r>
        <w:rPr>
          <w:rFonts w:ascii="Arial" w:hAnsi="Arial" w:cs="Arial"/>
          <w:sz w:val="24"/>
          <w:szCs w:val="24"/>
        </w:rPr>
        <w:t xml:space="preserve"> that is “v</w:t>
      </w:r>
      <w:r w:rsidR="00B87EA4">
        <w:rPr>
          <w:rFonts w:ascii="Arial" w:hAnsi="Arial" w:cs="Arial"/>
          <w:sz w:val="24"/>
          <w:szCs w:val="24"/>
        </w:rPr>
        <w:t>ictim focussed</w:t>
      </w:r>
      <w:r>
        <w:rPr>
          <w:rFonts w:ascii="Arial" w:hAnsi="Arial" w:cs="Arial"/>
          <w:sz w:val="24"/>
          <w:szCs w:val="24"/>
        </w:rPr>
        <w:t>”</w:t>
      </w:r>
      <w:r w:rsidR="00B87EA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i.e.</w:t>
      </w:r>
      <w:r w:rsidR="00B87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B87EA4">
        <w:rPr>
          <w:rFonts w:ascii="Arial" w:hAnsi="Arial" w:cs="Arial"/>
          <w:sz w:val="24"/>
          <w:szCs w:val="24"/>
        </w:rPr>
        <w:t xml:space="preserve">I </w:t>
      </w:r>
      <w:r w:rsidR="002A525E">
        <w:rPr>
          <w:rFonts w:ascii="Arial" w:hAnsi="Arial" w:cs="Arial"/>
          <w:sz w:val="24"/>
          <w:szCs w:val="24"/>
        </w:rPr>
        <w:t>want it to stop</w:t>
      </w:r>
      <w:r>
        <w:rPr>
          <w:rFonts w:ascii="Arial" w:hAnsi="Arial" w:cs="Arial"/>
          <w:sz w:val="24"/>
          <w:szCs w:val="24"/>
        </w:rPr>
        <w:t>”</w:t>
      </w:r>
      <w:r w:rsidR="002A525E">
        <w:rPr>
          <w:rFonts w:ascii="Arial" w:hAnsi="Arial" w:cs="Arial"/>
          <w:sz w:val="24"/>
          <w:szCs w:val="24"/>
        </w:rPr>
        <w:t xml:space="preserve"> </w:t>
      </w:r>
      <w:r w:rsidR="002A525E">
        <w:rPr>
          <w:rFonts w:ascii="Arial" w:hAnsi="Arial" w:cs="Arial"/>
          <w:sz w:val="24"/>
          <w:szCs w:val="24"/>
        </w:rPr>
        <w:br/>
      </w:r>
    </w:p>
    <w:p w:rsidR="00CA6274" w:rsidRDefault="00CA6274" w:rsidP="00B87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terms of s</w:t>
      </w:r>
      <w:r w:rsidR="002A525E">
        <w:rPr>
          <w:rFonts w:ascii="Arial" w:hAnsi="Arial" w:cs="Arial"/>
          <w:sz w:val="24"/>
          <w:szCs w:val="24"/>
        </w:rPr>
        <w:t>uicide</w:t>
      </w:r>
      <w:r w:rsidR="00B87EA4">
        <w:rPr>
          <w:rFonts w:ascii="Arial" w:hAnsi="Arial" w:cs="Arial"/>
          <w:sz w:val="24"/>
          <w:szCs w:val="24"/>
        </w:rPr>
        <w:t xml:space="preserve"> prevention</w:t>
      </w:r>
      <w:r>
        <w:rPr>
          <w:rFonts w:ascii="Arial" w:hAnsi="Arial" w:cs="Arial"/>
          <w:sz w:val="24"/>
          <w:szCs w:val="24"/>
        </w:rPr>
        <w:t xml:space="preserve"> strategies, there is apparently nothing in</w:t>
      </w:r>
      <w:r w:rsidR="00B87EA4">
        <w:rPr>
          <w:rFonts w:ascii="Arial" w:hAnsi="Arial" w:cs="Arial"/>
          <w:sz w:val="24"/>
          <w:szCs w:val="24"/>
        </w:rPr>
        <w:t xml:space="preserve"> Thurrock at the mo</w:t>
      </w:r>
      <w:r>
        <w:rPr>
          <w:rFonts w:ascii="Arial" w:hAnsi="Arial" w:cs="Arial"/>
          <w:sz w:val="24"/>
          <w:szCs w:val="24"/>
        </w:rPr>
        <w:t>ment.</w:t>
      </w:r>
    </w:p>
    <w:p w:rsidR="00B87EA4" w:rsidRPr="006204DC" w:rsidRDefault="00CA6274" w:rsidP="00B87EA4">
      <w:pPr>
        <w:rPr>
          <w:rFonts w:ascii="Arial" w:hAnsi="Arial" w:cs="Arial"/>
          <w:b/>
          <w:sz w:val="24"/>
          <w:szCs w:val="24"/>
        </w:rPr>
      </w:pPr>
      <w:r w:rsidRPr="006204DC">
        <w:rPr>
          <w:rFonts w:ascii="Arial" w:hAnsi="Arial" w:cs="Arial"/>
          <w:b/>
          <w:sz w:val="24"/>
          <w:szCs w:val="24"/>
        </w:rPr>
        <w:t>Recent Safeguarding Examples:</w:t>
      </w:r>
      <w:r w:rsidR="00B87EA4" w:rsidRPr="006204DC">
        <w:rPr>
          <w:rFonts w:ascii="Arial" w:hAnsi="Arial" w:cs="Arial"/>
          <w:b/>
          <w:sz w:val="24"/>
          <w:szCs w:val="24"/>
        </w:rPr>
        <w:t xml:space="preserve"> </w:t>
      </w:r>
    </w:p>
    <w:p w:rsidR="006204DC" w:rsidRDefault="006204DC" w:rsidP="006204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Winterbourne view </w:t>
      </w:r>
    </w:p>
    <w:p w:rsidR="006204DC" w:rsidRDefault="002A525E" w:rsidP="006204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204DC">
        <w:rPr>
          <w:rFonts w:ascii="Arial" w:hAnsi="Arial" w:cs="Arial"/>
          <w:sz w:val="24"/>
          <w:szCs w:val="24"/>
        </w:rPr>
        <w:t>Mid-staffs Hospital</w:t>
      </w:r>
      <w:r w:rsidR="00412623" w:rsidRPr="006204DC">
        <w:rPr>
          <w:rFonts w:ascii="Arial" w:hAnsi="Arial" w:cs="Arial"/>
          <w:sz w:val="24"/>
          <w:szCs w:val="24"/>
        </w:rPr>
        <w:t>s</w:t>
      </w:r>
      <w:r w:rsidR="006204DC">
        <w:rPr>
          <w:rFonts w:ascii="Arial" w:hAnsi="Arial" w:cs="Arial"/>
          <w:sz w:val="24"/>
          <w:szCs w:val="24"/>
        </w:rPr>
        <w:t xml:space="preserve"> </w:t>
      </w:r>
    </w:p>
    <w:p w:rsidR="006204DC" w:rsidRDefault="006204DC" w:rsidP="006204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Homes </w:t>
      </w:r>
    </w:p>
    <w:p w:rsidR="006204DC" w:rsidRPr="006204DC" w:rsidRDefault="006204DC" w:rsidP="006204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where o</w:t>
      </w:r>
      <w:r w:rsidRPr="006204DC">
        <w:rPr>
          <w:rFonts w:ascii="Arial" w:hAnsi="Arial" w:cs="Arial"/>
          <w:sz w:val="24"/>
          <w:szCs w:val="24"/>
        </w:rPr>
        <w:t xml:space="preserve">rganisations </w:t>
      </w:r>
      <w:r w:rsidR="002A525E" w:rsidRPr="006204DC">
        <w:rPr>
          <w:rFonts w:ascii="Arial" w:hAnsi="Arial" w:cs="Arial"/>
          <w:sz w:val="24"/>
          <w:szCs w:val="24"/>
        </w:rPr>
        <w:t>- realising what they were doing was a</w:t>
      </w:r>
      <w:r>
        <w:rPr>
          <w:rFonts w:ascii="Arial" w:hAnsi="Arial" w:cs="Arial"/>
          <w:sz w:val="24"/>
          <w:szCs w:val="24"/>
        </w:rPr>
        <w:t xml:space="preserve">buse – normalised / acceptable </w:t>
      </w:r>
    </w:p>
    <w:p w:rsidR="006204DC" w:rsidRPr="006204DC" w:rsidRDefault="006204DC" w:rsidP="006204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Abuse is </w:t>
      </w:r>
      <w:r w:rsidR="002A525E" w:rsidRPr="006204DC">
        <w:rPr>
          <w:rFonts w:ascii="Arial" w:hAnsi="Arial" w:cs="Arial"/>
          <w:sz w:val="24"/>
          <w:szCs w:val="24"/>
        </w:rPr>
        <w:t xml:space="preserve">not always </w:t>
      </w:r>
      <w:r w:rsidR="005743F5" w:rsidRPr="006204DC">
        <w:rPr>
          <w:rFonts w:ascii="Arial" w:hAnsi="Arial" w:cs="Arial"/>
          <w:sz w:val="24"/>
          <w:szCs w:val="24"/>
        </w:rPr>
        <w:t xml:space="preserve">obvious </w:t>
      </w:r>
    </w:p>
    <w:p w:rsidR="006204DC" w:rsidRDefault="006204DC" w:rsidP="00620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Thurrock Adult Safeguarding Team is led by </w:t>
      </w:r>
      <w:r w:rsidR="002A525E" w:rsidRPr="006204DC">
        <w:rPr>
          <w:rFonts w:ascii="Arial" w:hAnsi="Arial" w:cs="Arial"/>
          <w:sz w:val="24"/>
          <w:szCs w:val="24"/>
        </w:rPr>
        <w:t xml:space="preserve">Jill </w:t>
      </w:r>
      <w:proofErr w:type="spellStart"/>
      <w:r w:rsidR="002A525E" w:rsidRPr="006204DC">
        <w:rPr>
          <w:rFonts w:ascii="Arial" w:hAnsi="Arial" w:cs="Arial"/>
          <w:sz w:val="24"/>
          <w:szCs w:val="24"/>
        </w:rPr>
        <w:t>Mor</w:t>
      </w:r>
      <w:r w:rsidR="00A55334" w:rsidRPr="006204DC">
        <w:rPr>
          <w:rFonts w:ascii="Arial" w:hAnsi="Arial" w:cs="Arial"/>
          <w:sz w:val="24"/>
          <w:szCs w:val="24"/>
        </w:rPr>
        <w:t>man</w:t>
      </w:r>
      <w:proofErr w:type="spellEnd"/>
      <w:r>
        <w:rPr>
          <w:rFonts w:ascii="Arial" w:hAnsi="Arial" w:cs="Arial"/>
          <w:sz w:val="24"/>
          <w:szCs w:val="24"/>
        </w:rPr>
        <w:t xml:space="preserve"> who is the </w:t>
      </w:r>
      <w:r w:rsidR="002A525E" w:rsidRPr="006204DC"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 xml:space="preserve"> and the l</w:t>
      </w:r>
      <w:r w:rsidR="002A525E" w:rsidRPr="006204DC">
        <w:rPr>
          <w:rFonts w:ascii="Arial" w:hAnsi="Arial" w:cs="Arial"/>
          <w:sz w:val="24"/>
          <w:szCs w:val="24"/>
        </w:rPr>
        <w:t xml:space="preserve">ead </w:t>
      </w:r>
      <w:r w:rsidR="00A55334" w:rsidRPr="006204DC">
        <w:rPr>
          <w:rFonts w:ascii="Arial" w:hAnsi="Arial" w:cs="Arial"/>
          <w:sz w:val="24"/>
          <w:szCs w:val="24"/>
        </w:rPr>
        <w:t xml:space="preserve">representative </w:t>
      </w:r>
      <w:r w:rsidR="002A525E" w:rsidRPr="006204DC">
        <w:rPr>
          <w:rFonts w:ascii="Arial" w:hAnsi="Arial" w:cs="Arial"/>
          <w:sz w:val="24"/>
          <w:szCs w:val="24"/>
        </w:rPr>
        <w:t>for support with safeguar</w:t>
      </w:r>
      <w:r w:rsidR="00412623" w:rsidRPr="006204DC">
        <w:rPr>
          <w:rFonts w:ascii="Arial" w:hAnsi="Arial" w:cs="Arial"/>
          <w:sz w:val="24"/>
          <w:szCs w:val="24"/>
        </w:rPr>
        <w:t>ding issue</w:t>
      </w:r>
      <w:r>
        <w:rPr>
          <w:rFonts w:ascii="Arial" w:hAnsi="Arial" w:cs="Arial"/>
          <w:sz w:val="24"/>
          <w:szCs w:val="24"/>
        </w:rPr>
        <w:t>s, both</w:t>
      </w:r>
      <w:r w:rsidR="00412623" w:rsidRPr="006204DC">
        <w:rPr>
          <w:rFonts w:ascii="Arial" w:hAnsi="Arial" w:cs="Arial"/>
          <w:sz w:val="24"/>
          <w:szCs w:val="24"/>
        </w:rPr>
        <w:t xml:space="preserve"> reacting and acting</w:t>
      </w:r>
      <w:r>
        <w:rPr>
          <w:rFonts w:ascii="Arial" w:hAnsi="Arial" w:cs="Arial"/>
          <w:sz w:val="24"/>
          <w:szCs w:val="24"/>
        </w:rPr>
        <w:t>.</w:t>
      </w:r>
    </w:p>
    <w:p w:rsidR="00412623" w:rsidRPr="006204DC" w:rsidRDefault="006204DC" w:rsidP="006204DC">
      <w:pPr>
        <w:rPr>
          <w:rFonts w:ascii="Arial" w:hAnsi="Arial" w:cs="Arial"/>
          <w:b/>
          <w:sz w:val="24"/>
          <w:szCs w:val="24"/>
        </w:rPr>
      </w:pPr>
      <w:r w:rsidRPr="006204DC">
        <w:rPr>
          <w:rFonts w:ascii="Arial" w:hAnsi="Arial" w:cs="Arial"/>
          <w:b/>
          <w:sz w:val="24"/>
          <w:szCs w:val="24"/>
        </w:rPr>
        <w:t>Where does abuse happen?</w:t>
      </w:r>
      <w:r w:rsidR="00412623" w:rsidRPr="006204DC">
        <w:rPr>
          <w:rFonts w:ascii="Arial" w:hAnsi="Arial" w:cs="Arial"/>
          <w:b/>
          <w:sz w:val="24"/>
          <w:szCs w:val="24"/>
        </w:rPr>
        <w:t xml:space="preserve"> </w:t>
      </w:r>
    </w:p>
    <w:p w:rsidR="00E40852" w:rsidRPr="00E40852" w:rsidRDefault="00456F05" w:rsidP="00E408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0852">
        <w:rPr>
          <w:rFonts w:ascii="Arial" w:hAnsi="Arial" w:cs="Arial"/>
          <w:sz w:val="24"/>
          <w:szCs w:val="24"/>
        </w:rPr>
        <w:t>Physical abuse – home</w:t>
      </w:r>
      <w:r w:rsidR="002A525E" w:rsidRPr="00E40852">
        <w:rPr>
          <w:rFonts w:ascii="Arial" w:hAnsi="Arial" w:cs="Arial"/>
          <w:sz w:val="24"/>
          <w:szCs w:val="24"/>
        </w:rPr>
        <w:t xml:space="preserve"> / carers / staf</w:t>
      </w:r>
      <w:r w:rsidR="00E40852" w:rsidRPr="00E40852">
        <w:rPr>
          <w:rFonts w:ascii="Arial" w:hAnsi="Arial" w:cs="Arial"/>
          <w:sz w:val="24"/>
          <w:szCs w:val="24"/>
        </w:rPr>
        <w:t xml:space="preserve">f / streets 50% mostly in home </w:t>
      </w:r>
    </w:p>
    <w:p w:rsidR="00E40852" w:rsidRDefault="002A525E" w:rsidP="00E408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0852">
        <w:rPr>
          <w:rFonts w:ascii="Arial" w:hAnsi="Arial" w:cs="Arial"/>
          <w:sz w:val="24"/>
          <w:szCs w:val="24"/>
        </w:rPr>
        <w:t>Older peopl</w:t>
      </w:r>
      <w:r w:rsidR="00E40852">
        <w:rPr>
          <w:rFonts w:ascii="Arial" w:hAnsi="Arial" w:cs="Arial"/>
          <w:sz w:val="24"/>
          <w:szCs w:val="24"/>
        </w:rPr>
        <w:t xml:space="preserve">e – Dementia – carer “fatigue” </w:t>
      </w:r>
    </w:p>
    <w:p w:rsidR="00E40852" w:rsidRDefault="00E40852" w:rsidP="00E408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it amounts to a crime – the police – must record crime – they could arrest, give a </w:t>
      </w:r>
      <w:r w:rsidR="002A525E" w:rsidRPr="00E40852">
        <w:rPr>
          <w:rFonts w:ascii="Arial" w:hAnsi="Arial" w:cs="Arial"/>
          <w:sz w:val="24"/>
          <w:szCs w:val="24"/>
        </w:rPr>
        <w:t>warning,</w:t>
      </w:r>
      <w:r>
        <w:rPr>
          <w:rFonts w:ascii="Arial" w:hAnsi="Arial" w:cs="Arial"/>
          <w:sz w:val="24"/>
          <w:szCs w:val="24"/>
        </w:rPr>
        <w:t xml:space="preserve"> or a caution </w:t>
      </w:r>
    </w:p>
    <w:p w:rsidR="00E40852" w:rsidRDefault="002A525E" w:rsidP="00E408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0852">
        <w:rPr>
          <w:rFonts w:ascii="Arial" w:hAnsi="Arial" w:cs="Arial"/>
          <w:sz w:val="24"/>
          <w:szCs w:val="24"/>
        </w:rPr>
        <w:t>Can’t override unless in public interest / CPS / A</w:t>
      </w:r>
      <w:r w:rsidR="009450E2" w:rsidRPr="00E40852">
        <w:rPr>
          <w:rFonts w:ascii="Arial" w:hAnsi="Arial" w:cs="Arial"/>
          <w:sz w:val="24"/>
          <w:szCs w:val="24"/>
        </w:rPr>
        <w:t>G</w:t>
      </w:r>
      <w:r w:rsidRPr="00E40852">
        <w:rPr>
          <w:rFonts w:ascii="Arial" w:hAnsi="Arial" w:cs="Arial"/>
          <w:sz w:val="24"/>
          <w:szCs w:val="24"/>
        </w:rPr>
        <w:t xml:space="preserve"> – resolution</w:t>
      </w:r>
      <w:r w:rsidR="009450E2" w:rsidRPr="00E40852">
        <w:rPr>
          <w:rFonts w:ascii="Arial" w:hAnsi="Arial" w:cs="Arial"/>
          <w:sz w:val="24"/>
          <w:szCs w:val="24"/>
        </w:rPr>
        <w:t>s</w:t>
      </w:r>
      <w:r w:rsidR="00E40852">
        <w:rPr>
          <w:rFonts w:ascii="Arial" w:hAnsi="Arial" w:cs="Arial"/>
          <w:sz w:val="24"/>
          <w:szCs w:val="24"/>
        </w:rPr>
        <w:t xml:space="preserve"> </w:t>
      </w:r>
    </w:p>
    <w:p w:rsidR="00E40852" w:rsidRDefault="002A525E" w:rsidP="00E4085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40852">
        <w:rPr>
          <w:rFonts w:ascii="Arial" w:hAnsi="Arial" w:cs="Arial"/>
          <w:sz w:val="24"/>
          <w:szCs w:val="24"/>
        </w:rPr>
        <w:t>Some</w:t>
      </w:r>
      <w:r w:rsidR="00E40852">
        <w:rPr>
          <w:rFonts w:ascii="Arial" w:hAnsi="Arial" w:cs="Arial"/>
          <w:sz w:val="24"/>
          <w:szCs w:val="24"/>
        </w:rPr>
        <w:t xml:space="preserve"> incidents are not crimes, this can </w:t>
      </w:r>
      <w:r w:rsidRPr="00E40852">
        <w:rPr>
          <w:rFonts w:ascii="Arial" w:hAnsi="Arial" w:cs="Arial"/>
          <w:sz w:val="24"/>
          <w:szCs w:val="24"/>
        </w:rPr>
        <w:t>dep</w:t>
      </w:r>
      <w:r w:rsidR="00E40852">
        <w:rPr>
          <w:rFonts w:ascii="Arial" w:hAnsi="Arial" w:cs="Arial"/>
          <w:sz w:val="24"/>
          <w:szCs w:val="24"/>
        </w:rPr>
        <w:t>end</w:t>
      </w:r>
      <w:r w:rsidRPr="00E40852">
        <w:rPr>
          <w:rFonts w:ascii="Arial" w:hAnsi="Arial" w:cs="Arial"/>
          <w:sz w:val="24"/>
          <w:szCs w:val="24"/>
        </w:rPr>
        <w:t xml:space="preserve"> </w:t>
      </w:r>
      <w:r w:rsidR="00E40852">
        <w:rPr>
          <w:rFonts w:ascii="Arial" w:hAnsi="Arial" w:cs="Arial"/>
          <w:sz w:val="24"/>
          <w:szCs w:val="24"/>
        </w:rPr>
        <w:t>up</w:t>
      </w:r>
      <w:r w:rsidRPr="00E40852">
        <w:rPr>
          <w:rFonts w:ascii="Arial" w:hAnsi="Arial" w:cs="Arial"/>
          <w:sz w:val="24"/>
          <w:szCs w:val="24"/>
        </w:rPr>
        <w:t>on what</w:t>
      </w:r>
      <w:r w:rsidR="00E40852">
        <w:rPr>
          <w:rFonts w:ascii="Arial" w:hAnsi="Arial" w:cs="Arial"/>
          <w:sz w:val="24"/>
          <w:szCs w:val="24"/>
        </w:rPr>
        <w:t xml:space="preserve"> the</w:t>
      </w:r>
      <w:r w:rsidRPr="00E40852">
        <w:rPr>
          <w:rFonts w:ascii="Arial" w:hAnsi="Arial" w:cs="Arial"/>
          <w:sz w:val="24"/>
          <w:szCs w:val="24"/>
        </w:rPr>
        <w:t xml:space="preserve"> person wants – </w:t>
      </w:r>
      <w:r w:rsidR="009450E2" w:rsidRPr="00E40852">
        <w:rPr>
          <w:rFonts w:ascii="Arial" w:hAnsi="Arial" w:cs="Arial"/>
          <w:sz w:val="24"/>
          <w:szCs w:val="24"/>
        </w:rPr>
        <w:t>e.g.</w:t>
      </w:r>
      <w:r w:rsidR="00E40852">
        <w:rPr>
          <w:rFonts w:ascii="Arial" w:hAnsi="Arial" w:cs="Arial"/>
          <w:sz w:val="24"/>
          <w:szCs w:val="24"/>
        </w:rPr>
        <w:t xml:space="preserve"> family </w:t>
      </w:r>
    </w:p>
    <w:p w:rsidR="007063B7" w:rsidRDefault="00E40852" w:rsidP="006A58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transport situations e.g. on </w:t>
      </w:r>
      <w:r w:rsidR="002A525E" w:rsidRPr="00E4085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uses, with instances of people with learning difficulties being bullied.</w:t>
      </w:r>
      <w:r w:rsidR="006A58DF" w:rsidRPr="00E40852">
        <w:rPr>
          <w:rFonts w:ascii="Arial" w:hAnsi="Arial" w:cs="Arial"/>
          <w:sz w:val="24"/>
          <w:szCs w:val="24"/>
        </w:rPr>
        <w:t xml:space="preserve"> </w:t>
      </w:r>
    </w:p>
    <w:p w:rsidR="007063B7" w:rsidRDefault="007063B7" w:rsidP="006A58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might happen in instances where someone with Mental Health issues decides to come off their medication and begins to act differently, safeguarding teams could become involved </w:t>
      </w:r>
    </w:p>
    <w:p w:rsidR="006A58DF" w:rsidRDefault="007063B7" w:rsidP="006A58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awareness, knowledge and understanding is vital (for example the Fiona Pilkington Case – repeated low level anti-social-behaviour, taken in the whole, amounts to Hate Crime.</w:t>
      </w:r>
      <w:r w:rsidR="006A58DF" w:rsidRPr="007063B7">
        <w:rPr>
          <w:rFonts w:ascii="Arial" w:hAnsi="Arial" w:cs="Arial"/>
          <w:sz w:val="24"/>
          <w:szCs w:val="24"/>
        </w:rPr>
        <w:br/>
      </w:r>
    </w:p>
    <w:p w:rsidR="007063B7" w:rsidRDefault="007063B7" w:rsidP="006A58DF">
      <w:pPr>
        <w:rPr>
          <w:rFonts w:ascii="Arial" w:hAnsi="Arial" w:cs="Arial"/>
          <w:b/>
          <w:sz w:val="24"/>
          <w:szCs w:val="24"/>
        </w:rPr>
      </w:pPr>
      <w:r w:rsidRPr="007063B7">
        <w:rPr>
          <w:rFonts w:ascii="Arial" w:hAnsi="Arial" w:cs="Arial"/>
          <w:b/>
          <w:sz w:val="24"/>
          <w:szCs w:val="24"/>
        </w:rPr>
        <w:t>Types of Abuse:</w:t>
      </w:r>
    </w:p>
    <w:p w:rsidR="007063B7" w:rsidRPr="007063B7" w:rsidRDefault="006A58DF" w:rsidP="007063B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063B7">
        <w:rPr>
          <w:rFonts w:ascii="Arial" w:hAnsi="Arial" w:cs="Arial"/>
          <w:sz w:val="24"/>
          <w:szCs w:val="24"/>
        </w:rPr>
        <w:t>Financial abuse –</w:t>
      </w:r>
      <w:r w:rsidR="007063B7">
        <w:rPr>
          <w:rFonts w:ascii="Arial" w:hAnsi="Arial" w:cs="Arial"/>
          <w:sz w:val="24"/>
          <w:szCs w:val="24"/>
        </w:rPr>
        <w:t>equates to around</w:t>
      </w:r>
      <w:r w:rsidRPr="007063B7">
        <w:rPr>
          <w:rFonts w:ascii="Arial" w:hAnsi="Arial" w:cs="Arial"/>
          <w:sz w:val="24"/>
          <w:szCs w:val="24"/>
        </w:rPr>
        <w:t xml:space="preserve"> 30% of</w:t>
      </w:r>
      <w:r w:rsidR="007063B7">
        <w:rPr>
          <w:rFonts w:ascii="Arial" w:hAnsi="Arial" w:cs="Arial"/>
          <w:sz w:val="24"/>
          <w:szCs w:val="24"/>
        </w:rPr>
        <w:t xml:space="preserve"> Safeguarding work </w:t>
      </w:r>
    </w:p>
    <w:p w:rsidR="007063B7" w:rsidRPr="007063B7" w:rsidRDefault="007063B7" w:rsidP="007063B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Pressure selling </w:t>
      </w:r>
    </w:p>
    <w:p w:rsidR="007063B7" w:rsidRPr="007063B7" w:rsidRDefault="006A58DF" w:rsidP="007063B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063B7">
        <w:rPr>
          <w:rFonts w:ascii="Arial" w:hAnsi="Arial" w:cs="Arial"/>
          <w:sz w:val="24"/>
          <w:szCs w:val="24"/>
        </w:rPr>
        <w:t>Pic</w:t>
      </w:r>
      <w:r w:rsidR="007063B7">
        <w:rPr>
          <w:rFonts w:ascii="Arial" w:hAnsi="Arial" w:cs="Arial"/>
          <w:sz w:val="24"/>
          <w:szCs w:val="24"/>
        </w:rPr>
        <w:t xml:space="preserve">king on vulnerable people </w:t>
      </w:r>
    </w:p>
    <w:p w:rsidR="007063B7" w:rsidRPr="007063B7" w:rsidRDefault="007063B7" w:rsidP="006A58D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Recognising the importance of “</w:t>
      </w:r>
      <w:r w:rsidR="006A58DF" w:rsidRPr="007063B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asting </w:t>
      </w:r>
      <w:r w:rsidR="006A58DF" w:rsidRPr="007063B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ower of </w:t>
      </w:r>
      <w:r w:rsidR="006A58DF" w:rsidRPr="007063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ttorney”</w:t>
      </w:r>
      <w:r w:rsidR="006A58DF" w:rsidRPr="007063B7">
        <w:rPr>
          <w:rFonts w:ascii="Arial" w:hAnsi="Arial" w:cs="Arial"/>
          <w:sz w:val="24"/>
          <w:szCs w:val="24"/>
        </w:rPr>
        <w:t xml:space="preserve"> </w:t>
      </w:r>
    </w:p>
    <w:p w:rsidR="007063B7" w:rsidRPr="007063B7" w:rsidRDefault="007063B7" w:rsidP="006A58D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Sexual abuse – LD </w:t>
      </w:r>
    </w:p>
    <w:p w:rsidR="007063B7" w:rsidRPr="007063B7" w:rsidRDefault="007063B7" w:rsidP="006A58D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Training  can increase awareness on issues of behaviour and </w:t>
      </w:r>
      <w:r w:rsidR="006A58DF" w:rsidRPr="007063B7">
        <w:rPr>
          <w:rFonts w:ascii="Arial" w:hAnsi="Arial" w:cs="Arial"/>
          <w:sz w:val="24"/>
          <w:szCs w:val="24"/>
        </w:rPr>
        <w:t xml:space="preserve">boundaries </w:t>
      </w:r>
    </w:p>
    <w:p w:rsidR="007063B7" w:rsidRPr="007063B7" w:rsidRDefault="006A58DF" w:rsidP="006A58D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063B7">
        <w:rPr>
          <w:rFonts w:ascii="Arial" w:hAnsi="Arial" w:cs="Arial"/>
          <w:sz w:val="24"/>
          <w:szCs w:val="24"/>
        </w:rPr>
        <w:t xml:space="preserve">Bullying / harassment – </w:t>
      </w:r>
      <w:r w:rsidR="007063B7">
        <w:rPr>
          <w:rFonts w:ascii="Arial" w:hAnsi="Arial" w:cs="Arial"/>
          <w:sz w:val="24"/>
          <w:szCs w:val="24"/>
        </w:rPr>
        <w:t xml:space="preserve">If left </w:t>
      </w:r>
      <w:r w:rsidRPr="007063B7">
        <w:rPr>
          <w:rFonts w:ascii="Arial" w:hAnsi="Arial" w:cs="Arial"/>
          <w:sz w:val="24"/>
          <w:szCs w:val="24"/>
        </w:rPr>
        <w:t>unchecked – builds up – PCSOs</w:t>
      </w:r>
      <w:r w:rsidR="007063B7">
        <w:rPr>
          <w:rFonts w:ascii="Arial" w:hAnsi="Arial" w:cs="Arial"/>
          <w:sz w:val="24"/>
          <w:szCs w:val="24"/>
        </w:rPr>
        <w:t xml:space="preserve"> are on the frontline often to recognise patterns of behaviour</w:t>
      </w:r>
      <w:r w:rsidRPr="007063B7">
        <w:rPr>
          <w:rFonts w:ascii="Arial" w:hAnsi="Arial" w:cs="Arial"/>
          <w:sz w:val="24"/>
          <w:szCs w:val="24"/>
        </w:rPr>
        <w:t xml:space="preserve"> </w:t>
      </w:r>
      <w:r w:rsidRPr="007063B7">
        <w:rPr>
          <w:rFonts w:ascii="Arial" w:hAnsi="Arial" w:cs="Arial"/>
          <w:sz w:val="24"/>
          <w:szCs w:val="24"/>
        </w:rPr>
        <w:br/>
      </w:r>
    </w:p>
    <w:p w:rsidR="007063B7" w:rsidRPr="007063B7" w:rsidRDefault="006A58DF" w:rsidP="006A58D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063B7">
        <w:rPr>
          <w:rFonts w:ascii="Arial" w:hAnsi="Arial" w:cs="Arial"/>
          <w:sz w:val="24"/>
          <w:szCs w:val="24"/>
        </w:rPr>
        <w:t>Housin</w:t>
      </w:r>
      <w:r w:rsidR="001921F6" w:rsidRPr="007063B7">
        <w:rPr>
          <w:rFonts w:ascii="Arial" w:hAnsi="Arial" w:cs="Arial"/>
          <w:sz w:val="24"/>
          <w:szCs w:val="24"/>
        </w:rPr>
        <w:t>g now on Safeguarding Boar</w:t>
      </w:r>
      <w:r w:rsidR="007063B7">
        <w:rPr>
          <w:rFonts w:ascii="Arial" w:hAnsi="Arial" w:cs="Arial"/>
          <w:sz w:val="24"/>
          <w:szCs w:val="24"/>
        </w:rPr>
        <w:t xml:space="preserve">d </w:t>
      </w:r>
    </w:p>
    <w:p w:rsidR="006A58DF" w:rsidRPr="00281119" w:rsidRDefault="007063B7" w:rsidP="006A58DF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amount to a c</w:t>
      </w:r>
      <w:r w:rsidR="009450E2" w:rsidRPr="007063B7">
        <w:rPr>
          <w:rFonts w:ascii="Arial" w:hAnsi="Arial" w:cs="Arial"/>
          <w:sz w:val="24"/>
          <w:szCs w:val="24"/>
        </w:rPr>
        <w:t>rime</w:t>
      </w:r>
      <w:r>
        <w:rPr>
          <w:rFonts w:ascii="Arial" w:hAnsi="Arial" w:cs="Arial"/>
          <w:sz w:val="24"/>
          <w:szCs w:val="24"/>
        </w:rPr>
        <w:t>, and specifically</w:t>
      </w:r>
      <w:r w:rsidR="006A58DF" w:rsidRPr="007063B7">
        <w:rPr>
          <w:rFonts w:ascii="Arial" w:hAnsi="Arial" w:cs="Arial"/>
          <w:sz w:val="24"/>
          <w:szCs w:val="24"/>
        </w:rPr>
        <w:t xml:space="preserve"> – Disability Hate Crime</w:t>
      </w:r>
      <w:r>
        <w:rPr>
          <w:rFonts w:ascii="Arial" w:hAnsi="Arial" w:cs="Arial"/>
          <w:sz w:val="24"/>
          <w:szCs w:val="24"/>
        </w:rPr>
        <w:t xml:space="preserve"> (See Pilkington Case above)</w:t>
      </w:r>
      <w:r w:rsidR="006A58DF" w:rsidRPr="007063B7">
        <w:rPr>
          <w:rFonts w:ascii="Arial" w:hAnsi="Arial" w:cs="Arial"/>
          <w:sz w:val="24"/>
          <w:szCs w:val="24"/>
        </w:rPr>
        <w:t xml:space="preserve"> </w:t>
      </w:r>
    </w:p>
    <w:p w:rsidR="00281119" w:rsidRPr="007063B7" w:rsidRDefault="00281119" w:rsidP="002811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81119" w:rsidRDefault="006A58DF" w:rsidP="006A58D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81119">
        <w:rPr>
          <w:rFonts w:ascii="Arial" w:hAnsi="Arial" w:cs="Arial"/>
          <w:sz w:val="24"/>
          <w:szCs w:val="24"/>
        </w:rPr>
        <w:t xml:space="preserve"> </w:t>
      </w:r>
      <w:r w:rsidR="007063B7" w:rsidRPr="00281119">
        <w:rPr>
          <w:rFonts w:ascii="Arial" w:hAnsi="Arial" w:cs="Arial"/>
          <w:sz w:val="24"/>
          <w:szCs w:val="24"/>
        </w:rPr>
        <w:t xml:space="preserve">Adult Safeguarding relates to </w:t>
      </w:r>
      <w:r w:rsidR="00281119" w:rsidRPr="00281119">
        <w:rPr>
          <w:rFonts w:ascii="Arial" w:hAnsi="Arial" w:cs="Arial"/>
          <w:sz w:val="24"/>
          <w:szCs w:val="24"/>
        </w:rPr>
        <w:t>individual adults of 18 or over</w:t>
      </w:r>
    </w:p>
    <w:p w:rsidR="006A58DF" w:rsidRDefault="00281119" w:rsidP="006A58D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81119">
        <w:rPr>
          <w:rFonts w:ascii="Arial" w:hAnsi="Arial" w:cs="Arial"/>
          <w:sz w:val="24"/>
          <w:szCs w:val="24"/>
        </w:rPr>
        <w:t xml:space="preserve">All under 17 are </w:t>
      </w:r>
      <w:r w:rsidR="006A58DF" w:rsidRPr="00281119">
        <w:rPr>
          <w:rFonts w:ascii="Arial" w:hAnsi="Arial" w:cs="Arial"/>
          <w:sz w:val="24"/>
          <w:szCs w:val="24"/>
        </w:rPr>
        <w:t xml:space="preserve">children – </w:t>
      </w:r>
      <w:r w:rsidRPr="00281119">
        <w:rPr>
          <w:rFonts w:ascii="Arial" w:hAnsi="Arial" w:cs="Arial"/>
          <w:sz w:val="24"/>
          <w:szCs w:val="24"/>
        </w:rPr>
        <w:t xml:space="preserve"> and therefore </w:t>
      </w:r>
      <w:r w:rsidR="006A58DF" w:rsidRPr="00281119">
        <w:rPr>
          <w:rFonts w:ascii="Arial" w:hAnsi="Arial" w:cs="Arial"/>
          <w:sz w:val="24"/>
          <w:szCs w:val="24"/>
        </w:rPr>
        <w:t>all m</w:t>
      </w:r>
      <w:r w:rsidRPr="00281119">
        <w:rPr>
          <w:rFonts w:ascii="Arial" w:hAnsi="Arial" w:cs="Arial"/>
          <w:sz w:val="24"/>
          <w:szCs w:val="24"/>
        </w:rPr>
        <w:t>ust be safeguarded</w:t>
      </w:r>
      <w:r w:rsidR="006A58DF" w:rsidRPr="00281119">
        <w:rPr>
          <w:rFonts w:ascii="Arial" w:hAnsi="Arial" w:cs="Arial"/>
          <w:sz w:val="24"/>
          <w:szCs w:val="24"/>
        </w:rPr>
        <w:t xml:space="preserve"> – </w:t>
      </w:r>
      <w:r w:rsidRPr="00281119">
        <w:rPr>
          <w:rFonts w:ascii="Arial" w:hAnsi="Arial" w:cs="Arial"/>
          <w:sz w:val="24"/>
          <w:szCs w:val="24"/>
        </w:rPr>
        <w:t xml:space="preserve">they have </w:t>
      </w:r>
      <w:r w:rsidR="006A58DF" w:rsidRPr="00281119">
        <w:rPr>
          <w:rFonts w:ascii="Arial" w:hAnsi="Arial" w:cs="Arial"/>
          <w:sz w:val="24"/>
          <w:szCs w:val="24"/>
        </w:rPr>
        <w:t>no capacity</w:t>
      </w:r>
      <w:r w:rsidR="00534D3E" w:rsidRPr="00281119">
        <w:rPr>
          <w:rFonts w:ascii="Arial" w:hAnsi="Arial" w:cs="Arial"/>
          <w:sz w:val="24"/>
          <w:szCs w:val="24"/>
        </w:rPr>
        <w:t xml:space="preserve"> to make a decision about risk </w:t>
      </w:r>
      <w:r w:rsidR="00534D3E" w:rsidRPr="00281119">
        <w:rPr>
          <w:rFonts w:ascii="Arial" w:hAnsi="Arial" w:cs="Arial"/>
          <w:sz w:val="24"/>
          <w:szCs w:val="24"/>
        </w:rPr>
        <w:br/>
      </w:r>
    </w:p>
    <w:p w:rsidR="00281119" w:rsidRDefault="00281119" w:rsidP="006A58D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</w:t>
      </w:r>
      <w:r w:rsidR="006A58DF" w:rsidRPr="00281119">
        <w:rPr>
          <w:rFonts w:ascii="Arial" w:hAnsi="Arial" w:cs="Arial"/>
          <w:sz w:val="24"/>
          <w:szCs w:val="24"/>
        </w:rPr>
        <w:t>o clear def</w:t>
      </w:r>
      <w:r w:rsidR="00F76F10" w:rsidRPr="00281119">
        <w:rPr>
          <w:rFonts w:ascii="Arial" w:hAnsi="Arial" w:cs="Arial"/>
          <w:sz w:val="24"/>
          <w:szCs w:val="24"/>
        </w:rPr>
        <w:t>inition</w:t>
      </w:r>
      <w:r w:rsidR="006A58DF" w:rsidRPr="00281119">
        <w:rPr>
          <w:rFonts w:ascii="Arial" w:hAnsi="Arial" w:cs="Arial"/>
          <w:sz w:val="24"/>
          <w:szCs w:val="24"/>
        </w:rPr>
        <w:t xml:space="preserve"> of “</w:t>
      </w:r>
      <w:r w:rsidR="00F76F10" w:rsidRPr="00281119">
        <w:rPr>
          <w:rFonts w:ascii="Arial" w:hAnsi="Arial" w:cs="Arial"/>
          <w:sz w:val="24"/>
          <w:szCs w:val="24"/>
        </w:rPr>
        <w:t>Vulnerable A</w:t>
      </w:r>
      <w:r w:rsidR="006A58DF" w:rsidRPr="00281119">
        <w:rPr>
          <w:rFonts w:ascii="Arial" w:hAnsi="Arial" w:cs="Arial"/>
          <w:sz w:val="24"/>
          <w:szCs w:val="24"/>
        </w:rPr>
        <w:t>dult”</w:t>
      </w:r>
      <w:r>
        <w:rPr>
          <w:rFonts w:ascii="Arial" w:hAnsi="Arial" w:cs="Arial"/>
          <w:sz w:val="24"/>
          <w:szCs w:val="24"/>
        </w:rPr>
        <w:t xml:space="preserve"> – free to decide to take risk</w:t>
      </w:r>
    </w:p>
    <w:p w:rsidR="008F46E7" w:rsidRDefault="00281119" w:rsidP="006A58D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</w:t>
      </w:r>
      <w:r w:rsidR="006A58DF" w:rsidRPr="00281119">
        <w:rPr>
          <w:rFonts w:ascii="Arial" w:hAnsi="Arial" w:cs="Arial"/>
          <w:sz w:val="24"/>
          <w:szCs w:val="24"/>
        </w:rPr>
        <w:t>Advo</w:t>
      </w:r>
      <w:r>
        <w:rPr>
          <w:rFonts w:ascii="Arial" w:hAnsi="Arial" w:cs="Arial"/>
          <w:sz w:val="24"/>
          <w:szCs w:val="24"/>
        </w:rPr>
        <w:t>cacy support – Mind experienced a fu</w:t>
      </w:r>
      <w:r w:rsidR="00DF493E" w:rsidRPr="00281119">
        <w:rPr>
          <w:rFonts w:ascii="Arial" w:hAnsi="Arial" w:cs="Arial"/>
          <w:sz w:val="24"/>
          <w:szCs w:val="24"/>
        </w:rPr>
        <w:t>nding reduction</w:t>
      </w:r>
      <w:r>
        <w:rPr>
          <w:rFonts w:ascii="Arial" w:hAnsi="Arial" w:cs="Arial"/>
          <w:sz w:val="24"/>
          <w:szCs w:val="24"/>
        </w:rPr>
        <w:t xml:space="preserve"> in relation to advocacy and the Borough’s commissioned provider is </w:t>
      </w:r>
      <w:r w:rsidR="00DF493E" w:rsidRPr="00281119">
        <w:rPr>
          <w:rFonts w:ascii="Arial" w:hAnsi="Arial" w:cs="Arial"/>
          <w:sz w:val="24"/>
          <w:szCs w:val="24"/>
        </w:rPr>
        <w:t xml:space="preserve">now </w:t>
      </w:r>
      <w:proofErr w:type="spellStart"/>
      <w:r w:rsidR="00DF493E" w:rsidRPr="00281119">
        <w:rPr>
          <w:rFonts w:ascii="Arial" w:hAnsi="Arial" w:cs="Arial"/>
          <w:sz w:val="24"/>
          <w:szCs w:val="24"/>
        </w:rPr>
        <w:t>Pohwer</w:t>
      </w:r>
      <w:proofErr w:type="spellEnd"/>
      <w:r w:rsidR="00DF493E" w:rsidRPr="00281119">
        <w:rPr>
          <w:rFonts w:ascii="Arial" w:hAnsi="Arial" w:cs="Arial"/>
          <w:sz w:val="24"/>
          <w:szCs w:val="24"/>
        </w:rPr>
        <w:t xml:space="preserve"> </w:t>
      </w:r>
    </w:p>
    <w:p w:rsidR="008F46E7" w:rsidRDefault="008F46E7" w:rsidP="008F46E7">
      <w:pPr>
        <w:pStyle w:val="ListParagraph"/>
        <w:rPr>
          <w:rFonts w:ascii="Arial" w:hAnsi="Arial" w:cs="Arial"/>
          <w:sz w:val="24"/>
          <w:szCs w:val="24"/>
        </w:rPr>
      </w:pPr>
    </w:p>
    <w:p w:rsidR="008F46E7" w:rsidRPr="008F46E7" w:rsidRDefault="008F46E7" w:rsidP="008F46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Safeguarding duties relate to </w:t>
      </w:r>
      <w:r w:rsidR="00EB333A" w:rsidRPr="008F46E7">
        <w:rPr>
          <w:rFonts w:ascii="Arial" w:hAnsi="Arial" w:cs="Arial"/>
          <w:sz w:val="24"/>
          <w:szCs w:val="24"/>
        </w:rPr>
        <w:t>Adults and children</w:t>
      </w:r>
      <w:r>
        <w:rPr>
          <w:rFonts w:ascii="Arial" w:hAnsi="Arial" w:cs="Arial"/>
          <w:sz w:val="24"/>
          <w:szCs w:val="24"/>
        </w:rPr>
        <w:t xml:space="preserve"> but there is n</w:t>
      </w:r>
      <w:r w:rsidR="00C02A66" w:rsidRPr="008F46E7">
        <w:rPr>
          <w:rFonts w:ascii="Arial" w:hAnsi="Arial" w:cs="Arial"/>
          <w:sz w:val="24"/>
          <w:szCs w:val="24"/>
        </w:rPr>
        <w:t>o equ</w:t>
      </w:r>
      <w:r w:rsidR="00625BF6" w:rsidRPr="008F46E7">
        <w:rPr>
          <w:rFonts w:ascii="Arial" w:hAnsi="Arial" w:cs="Arial"/>
          <w:sz w:val="24"/>
          <w:szCs w:val="24"/>
        </w:rPr>
        <w:t>ivalent responsibility</w:t>
      </w:r>
      <w:r>
        <w:rPr>
          <w:rFonts w:ascii="Arial" w:hAnsi="Arial" w:cs="Arial"/>
          <w:sz w:val="24"/>
          <w:szCs w:val="24"/>
        </w:rPr>
        <w:t xml:space="preserve"> for elderly parents </w:t>
      </w:r>
    </w:p>
    <w:p w:rsidR="008F46E7" w:rsidRDefault="008F46E7" w:rsidP="008F46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Somebody with a learning difficulty would be considered as a Vulnerable Adult</w:t>
      </w:r>
    </w:p>
    <w:p w:rsidR="008F46E7" w:rsidRDefault="008F46E7" w:rsidP="008F46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in hospital would constitute a </w:t>
      </w:r>
      <w:r w:rsidR="00EB333A" w:rsidRPr="008F46E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ulnerable </w:t>
      </w:r>
      <w:r w:rsidR="00EB333A" w:rsidRPr="008F46E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dult</w:t>
      </w:r>
      <w:r w:rsidR="00EB333A" w:rsidRPr="008F46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due to the </w:t>
      </w:r>
      <w:r w:rsidR="00EB333A" w:rsidRPr="008F46E7">
        <w:rPr>
          <w:rFonts w:ascii="Arial" w:hAnsi="Arial" w:cs="Arial"/>
          <w:sz w:val="24"/>
          <w:szCs w:val="24"/>
        </w:rPr>
        <w:t>setting)</w:t>
      </w:r>
      <w:r>
        <w:rPr>
          <w:rFonts w:ascii="Arial" w:hAnsi="Arial" w:cs="Arial"/>
          <w:sz w:val="24"/>
          <w:szCs w:val="24"/>
        </w:rPr>
        <w:t xml:space="preserve"> as is relative to dependence </w:t>
      </w:r>
    </w:p>
    <w:p w:rsidR="008F46E7" w:rsidRDefault="00F47F7C" w:rsidP="008F46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within care settings will constitute Vulnerable Adults</w:t>
      </w:r>
    </w:p>
    <w:p w:rsidR="00EB333A" w:rsidRPr="008F46E7" w:rsidRDefault="008F46E7" w:rsidP="008F46E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such situations the State could </w:t>
      </w:r>
      <w:r w:rsidR="00EB333A" w:rsidRPr="008F46E7">
        <w:rPr>
          <w:rFonts w:ascii="Arial" w:hAnsi="Arial" w:cs="Arial"/>
          <w:sz w:val="24"/>
          <w:szCs w:val="24"/>
        </w:rPr>
        <w:t>step in and assist</w:t>
      </w:r>
      <w:r>
        <w:rPr>
          <w:rFonts w:ascii="Arial" w:hAnsi="Arial" w:cs="Arial"/>
          <w:sz w:val="24"/>
          <w:szCs w:val="24"/>
        </w:rPr>
        <w:t xml:space="preserve"> when alerted</w:t>
      </w:r>
      <w:r w:rsidR="00EB333A" w:rsidRPr="008F46E7">
        <w:rPr>
          <w:rFonts w:ascii="Arial" w:hAnsi="Arial" w:cs="Arial"/>
          <w:sz w:val="24"/>
          <w:szCs w:val="24"/>
        </w:rPr>
        <w:t xml:space="preserve"> </w:t>
      </w:r>
    </w:p>
    <w:p w:rsidR="00EB333A" w:rsidRPr="008F46E7" w:rsidRDefault="00EB333A" w:rsidP="00EB333A">
      <w:pPr>
        <w:rPr>
          <w:rFonts w:ascii="Arial" w:hAnsi="Arial" w:cs="Arial"/>
          <w:b/>
          <w:sz w:val="24"/>
          <w:szCs w:val="24"/>
        </w:rPr>
      </w:pPr>
      <w:r w:rsidRPr="008F46E7">
        <w:rPr>
          <w:rFonts w:ascii="Arial" w:hAnsi="Arial" w:cs="Arial"/>
          <w:b/>
          <w:sz w:val="24"/>
          <w:szCs w:val="24"/>
        </w:rPr>
        <w:t>Safeguarding Alerts</w:t>
      </w:r>
      <w:r w:rsidR="008F46E7" w:rsidRPr="008F46E7">
        <w:rPr>
          <w:rFonts w:ascii="Arial" w:hAnsi="Arial" w:cs="Arial"/>
          <w:b/>
          <w:sz w:val="24"/>
          <w:szCs w:val="24"/>
        </w:rPr>
        <w:t xml:space="preserve"> could arise</w:t>
      </w:r>
      <w:r w:rsidR="008F46E7">
        <w:rPr>
          <w:rFonts w:ascii="Arial" w:hAnsi="Arial" w:cs="Arial"/>
          <w:b/>
          <w:sz w:val="24"/>
          <w:szCs w:val="24"/>
        </w:rPr>
        <w:t>:</w:t>
      </w:r>
      <w:r w:rsidRPr="008F46E7">
        <w:rPr>
          <w:rFonts w:ascii="Arial" w:hAnsi="Arial" w:cs="Arial"/>
          <w:b/>
          <w:sz w:val="24"/>
          <w:szCs w:val="24"/>
        </w:rPr>
        <w:t xml:space="preserve"> </w:t>
      </w:r>
    </w:p>
    <w:p w:rsidR="00EB333A" w:rsidRDefault="00EB333A" w:rsidP="00EB33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repairs garden</w:t>
      </w:r>
      <w:r w:rsidR="008F46E7">
        <w:rPr>
          <w:rFonts w:ascii="Arial" w:hAnsi="Arial" w:cs="Arial"/>
          <w:sz w:val="24"/>
          <w:szCs w:val="24"/>
        </w:rPr>
        <w:t>/state of disrepair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333A" w:rsidRDefault="00EB333A" w:rsidP="00EB33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abuse </w:t>
      </w:r>
    </w:p>
    <w:p w:rsidR="00EB333A" w:rsidRDefault="00EB333A" w:rsidP="00EB33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curtains</w:t>
      </w:r>
      <w:r w:rsidR="008F46E7">
        <w:rPr>
          <w:rFonts w:ascii="Arial" w:hAnsi="Arial" w:cs="Arial"/>
          <w:sz w:val="24"/>
          <w:szCs w:val="24"/>
        </w:rPr>
        <w:t>, change of routine/behaviour</w:t>
      </w:r>
      <w:r>
        <w:rPr>
          <w:rFonts w:ascii="Arial" w:hAnsi="Arial" w:cs="Arial"/>
          <w:sz w:val="24"/>
          <w:szCs w:val="24"/>
        </w:rPr>
        <w:t xml:space="preserve"> – LD – ASB </w:t>
      </w:r>
      <w:r w:rsidR="00625BF6">
        <w:rPr>
          <w:rFonts w:ascii="Arial" w:hAnsi="Arial" w:cs="Arial"/>
          <w:sz w:val="24"/>
          <w:szCs w:val="24"/>
        </w:rPr>
        <w:t xml:space="preserve">Adult Safeguarding Board </w:t>
      </w:r>
    </w:p>
    <w:p w:rsidR="00EB333A" w:rsidRDefault="00EB333A" w:rsidP="008F46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46E7">
        <w:rPr>
          <w:rFonts w:ascii="Arial" w:hAnsi="Arial" w:cs="Arial"/>
          <w:sz w:val="24"/>
          <w:szCs w:val="24"/>
        </w:rPr>
        <w:t xml:space="preserve">Pressure sores example – not safeguarding unless systemic </w:t>
      </w:r>
    </w:p>
    <w:p w:rsidR="008F46E7" w:rsidRPr="008F46E7" w:rsidRDefault="008F46E7" w:rsidP="008F46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46E7">
        <w:rPr>
          <w:rFonts w:ascii="Arial" w:hAnsi="Arial" w:cs="Arial"/>
          <w:sz w:val="24"/>
          <w:szCs w:val="24"/>
        </w:rPr>
        <w:t>The Police &amp; Crime Commissioner (PCC) provides an Anonymous reporting line</w:t>
      </w:r>
    </w:p>
    <w:p w:rsidR="00EB333A" w:rsidRDefault="00EB333A" w:rsidP="00EB333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46E7">
        <w:rPr>
          <w:rFonts w:ascii="Arial" w:hAnsi="Arial" w:cs="Arial"/>
          <w:sz w:val="24"/>
          <w:szCs w:val="24"/>
        </w:rPr>
        <w:t xml:space="preserve">140 serious case reviews – reasoning </w:t>
      </w:r>
      <w:r w:rsidR="008F46E7">
        <w:rPr>
          <w:rFonts w:ascii="Arial" w:hAnsi="Arial" w:cs="Arial"/>
          <w:sz w:val="24"/>
          <w:szCs w:val="24"/>
        </w:rPr>
        <w:t>– learning  - resulting in c</w:t>
      </w:r>
      <w:r w:rsidRPr="008F46E7">
        <w:rPr>
          <w:rFonts w:ascii="Arial" w:hAnsi="Arial" w:cs="Arial"/>
          <w:sz w:val="24"/>
          <w:szCs w:val="24"/>
        </w:rPr>
        <w:t xml:space="preserve">hanges in the law </w:t>
      </w:r>
    </w:p>
    <w:p w:rsidR="00680FAF" w:rsidRPr="00680FAF" w:rsidRDefault="00680FAF" w:rsidP="00680F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SAF form is the standard form to complete to make a Safeguarding referral.</w:t>
      </w:r>
    </w:p>
    <w:p w:rsidR="008F46E7" w:rsidRDefault="008F46E7" w:rsidP="008F46E7">
      <w:pPr>
        <w:ind w:left="360"/>
        <w:rPr>
          <w:rFonts w:ascii="Arial" w:hAnsi="Arial" w:cs="Arial"/>
          <w:b/>
          <w:sz w:val="24"/>
          <w:szCs w:val="24"/>
        </w:rPr>
      </w:pPr>
    </w:p>
    <w:p w:rsidR="00F47F7C" w:rsidRDefault="00F47F7C" w:rsidP="008F46E7">
      <w:pPr>
        <w:ind w:left="360"/>
        <w:rPr>
          <w:rFonts w:ascii="Arial" w:hAnsi="Arial" w:cs="Arial"/>
          <w:b/>
          <w:sz w:val="24"/>
          <w:szCs w:val="24"/>
        </w:rPr>
      </w:pPr>
    </w:p>
    <w:p w:rsidR="00F47F7C" w:rsidRPr="008F46E7" w:rsidRDefault="00F47F7C" w:rsidP="008F46E7">
      <w:pPr>
        <w:ind w:left="360"/>
        <w:rPr>
          <w:rFonts w:ascii="Arial" w:hAnsi="Arial" w:cs="Arial"/>
          <w:b/>
          <w:sz w:val="24"/>
          <w:szCs w:val="24"/>
        </w:rPr>
      </w:pPr>
    </w:p>
    <w:p w:rsidR="00935600" w:rsidRDefault="00935600" w:rsidP="0093560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35600">
        <w:rPr>
          <w:rFonts w:ascii="Arial" w:hAnsi="Arial" w:cs="Arial"/>
          <w:b/>
          <w:sz w:val="24"/>
          <w:szCs w:val="24"/>
        </w:rPr>
        <w:t xml:space="preserve">Q &amp; A and Discussion </w:t>
      </w:r>
    </w:p>
    <w:p w:rsidR="001168F9" w:rsidRPr="00F47F7C" w:rsidRDefault="001168F9" w:rsidP="00935600">
      <w:pPr>
        <w:rPr>
          <w:rFonts w:ascii="Arial" w:hAnsi="Arial" w:cs="Arial"/>
          <w:b/>
          <w:sz w:val="24"/>
          <w:szCs w:val="24"/>
        </w:rPr>
      </w:pPr>
      <w:r w:rsidRPr="00F47F7C">
        <w:rPr>
          <w:rFonts w:ascii="Arial" w:hAnsi="Arial" w:cs="Arial"/>
          <w:b/>
          <w:sz w:val="24"/>
          <w:szCs w:val="24"/>
        </w:rPr>
        <w:t>Main Concerns</w:t>
      </w:r>
      <w:r w:rsidR="00F47F7C">
        <w:rPr>
          <w:rFonts w:ascii="Arial" w:hAnsi="Arial" w:cs="Arial"/>
          <w:b/>
          <w:sz w:val="24"/>
          <w:szCs w:val="24"/>
        </w:rPr>
        <w:t>/issues raised:</w:t>
      </w:r>
      <w:r w:rsidR="00F47F7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a) Bullying </w:t>
      </w:r>
    </w:p>
    <w:p w:rsidR="001168F9" w:rsidRDefault="001168F9" w:rsidP="00935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Medicine management – vital </w:t>
      </w:r>
    </w:p>
    <w:p w:rsidR="001168F9" w:rsidRDefault="001168F9" w:rsidP="00935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Domiciliary care providers – medicine training </w:t>
      </w:r>
      <w:r>
        <w:rPr>
          <w:rFonts w:ascii="Arial" w:hAnsi="Arial" w:cs="Arial"/>
          <w:sz w:val="24"/>
          <w:szCs w:val="24"/>
        </w:rPr>
        <w:br/>
        <w:t xml:space="preserve">- Highlighted – off medication – </w:t>
      </w:r>
      <w:r w:rsidR="00F47F7C">
        <w:rPr>
          <w:rFonts w:ascii="Arial" w:hAnsi="Arial" w:cs="Arial"/>
          <w:sz w:val="24"/>
          <w:szCs w:val="24"/>
        </w:rPr>
        <w:t xml:space="preserve"> people notice change(s) in behaviour(s)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68F9" w:rsidRDefault="001168F9" w:rsidP="00116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Suicide prevention – public health </w:t>
      </w:r>
      <w:r>
        <w:rPr>
          <w:rFonts w:ascii="Arial" w:hAnsi="Arial" w:cs="Arial"/>
          <w:sz w:val="24"/>
          <w:szCs w:val="24"/>
        </w:rPr>
        <w:br/>
        <w:t xml:space="preserve">Phone call – police – always go in to save life </w:t>
      </w:r>
      <w:r w:rsidR="00704ED8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suicide alert </w:t>
      </w:r>
      <w:r>
        <w:rPr>
          <w:rFonts w:ascii="Arial" w:hAnsi="Arial" w:cs="Arial"/>
          <w:sz w:val="24"/>
          <w:szCs w:val="24"/>
        </w:rPr>
        <w:br/>
      </w:r>
      <w:r w:rsidR="00F47F7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e) Substance m</w:t>
      </w:r>
      <w:r w:rsidR="00F47F7C">
        <w:rPr>
          <w:rFonts w:ascii="Arial" w:hAnsi="Arial" w:cs="Arial"/>
          <w:sz w:val="24"/>
          <w:szCs w:val="24"/>
        </w:rPr>
        <w:t xml:space="preserve">isuse - Drugs, alcohol, Probation duties, </w:t>
      </w:r>
      <w:r>
        <w:rPr>
          <w:rFonts w:ascii="Arial" w:hAnsi="Arial" w:cs="Arial"/>
          <w:sz w:val="24"/>
          <w:szCs w:val="24"/>
        </w:rPr>
        <w:t xml:space="preserve">Safeguarding in prison </w:t>
      </w:r>
    </w:p>
    <w:p w:rsidR="001168F9" w:rsidRDefault="001168F9" w:rsidP="001168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168F9">
        <w:rPr>
          <w:rFonts w:ascii="Arial" w:hAnsi="Arial" w:cs="Arial"/>
          <w:b/>
          <w:sz w:val="24"/>
          <w:szCs w:val="24"/>
        </w:rPr>
        <w:t xml:space="preserve">Discussion and agreement for future meeting topics. E.g. Community Safety, Essex Police, PHB Update  </w:t>
      </w:r>
    </w:p>
    <w:p w:rsidR="00F47F7C" w:rsidRDefault="00F47F7C" w:rsidP="00F47F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47F7C" w:rsidRDefault="001168F9" w:rsidP="001168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7F7C">
        <w:rPr>
          <w:rFonts w:ascii="Arial" w:hAnsi="Arial" w:cs="Arial"/>
          <w:sz w:val="24"/>
          <w:szCs w:val="24"/>
        </w:rPr>
        <w:t xml:space="preserve">IAPT </w:t>
      </w:r>
      <w:r w:rsidR="00704ED8" w:rsidRPr="00F47F7C">
        <w:rPr>
          <w:rFonts w:ascii="Arial" w:hAnsi="Arial" w:cs="Arial"/>
          <w:sz w:val="24"/>
          <w:szCs w:val="24"/>
        </w:rPr>
        <w:t xml:space="preserve">and Recovery </w:t>
      </w:r>
      <w:r w:rsidRPr="00F47F7C">
        <w:rPr>
          <w:rFonts w:ascii="Arial" w:hAnsi="Arial" w:cs="Arial"/>
          <w:sz w:val="24"/>
          <w:szCs w:val="24"/>
        </w:rPr>
        <w:t>– New providers – commissioners – SU</w:t>
      </w:r>
      <w:r w:rsidR="0078002F" w:rsidRPr="00F47F7C">
        <w:rPr>
          <w:rFonts w:ascii="Arial" w:hAnsi="Arial" w:cs="Arial"/>
          <w:sz w:val="24"/>
          <w:szCs w:val="24"/>
        </w:rPr>
        <w:t xml:space="preserve"> Service User</w:t>
      </w:r>
      <w:r w:rsidRPr="00F47F7C">
        <w:rPr>
          <w:rFonts w:ascii="Arial" w:hAnsi="Arial" w:cs="Arial"/>
          <w:sz w:val="24"/>
          <w:szCs w:val="24"/>
        </w:rPr>
        <w:t xml:space="preserve"> on panel (May) </w:t>
      </w:r>
    </w:p>
    <w:p w:rsidR="00F47F7C" w:rsidRDefault="00704ED8" w:rsidP="001168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7F7C">
        <w:rPr>
          <w:rFonts w:ascii="Arial" w:hAnsi="Arial" w:cs="Arial"/>
          <w:sz w:val="24"/>
          <w:szCs w:val="24"/>
        </w:rPr>
        <w:t xml:space="preserve"> Public Health –</w:t>
      </w:r>
      <w:r w:rsidR="00F47F7C">
        <w:rPr>
          <w:rFonts w:ascii="Arial" w:hAnsi="Arial" w:cs="Arial"/>
          <w:sz w:val="24"/>
          <w:szCs w:val="24"/>
        </w:rPr>
        <w:t xml:space="preserve"> suicide preventions (Q and A) </w:t>
      </w:r>
      <w:r w:rsidRPr="00F47F7C">
        <w:rPr>
          <w:rFonts w:ascii="Arial" w:hAnsi="Arial" w:cs="Arial"/>
          <w:sz w:val="24"/>
          <w:szCs w:val="24"/>
        </w:rPr>
        <w:t>what</w:t>
      </w:r>
      <w:r w:rsidR="00F47F7C">
        <w:rPr>
          <w:rFonts w:ascii="Arial" w:hAnsi="Arial" w:cs="Arial"/>
          <w:sz w:val="24"/>
          <w:szCs w:val="24"/>
        </w:rPr>
        <w:t>’s needed at the time?</w:t>
      </w:r>
    </w:p>
    <w:p w:rsidR="00F47F7C" w:rsidRDefault="00704ED8" w:rsidP="001168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7F7C">
        <w:rPr>
          <w:rFonts w:ascii="Arial" w:hAnsi="Arial" w:cs="Arial"/>
          <w:sz w:val="24"/>
          <w:szCs w:val="24"/>
        </w:rPr>
        <w:t xml:space="preserve">Essex Police – MH </w:t>
      </w:r>
      <w:r w:rsidR="0078002F" w:rsidRPr="00F47F7C">
        <w:rPr>
          <w:rFonts w:ascii="Arial" w:hAnsi="Arial" w:cs="Arial"/>
          <w:sz w:val="24"/>
          <w:szCs w:val="24"/>
        </w:rPr>
        <w:t xml:space="preserve">Mental Health </w:t>
      </w:r>
      <w:r w:rsidRPr="00F47F7C">
        <w:rPr>
          <w:rFonts w:ascii="Arial" w:hAnsi="Arial" w:cs="Arial"/>
          <w:sz w:val="24"/>
          <w:szCs w:val="24"/>
        </w:rPr>
        <w:t>nurse</w:t>
      </w:r>
      <w:r w:rsidR="00F47F7C">
        <w:rPr>
          <w:rFonts w:ascii="Arial" w:hAnsi="Arial" w:cs="Arial"/>
          <w:sz w:val="24"/>
          <w:szCs w:val="24"/>
        </w:rPr>
        <w:t>/Triage approach</w:t>
      </w:r>
      <w:r w:rsidRPr="00F47F7C">
        <w:rPr>
          <w:rFonts w:ascii="Arial" w:hAnsi="Arial" w:cs="Arial"/>
          <w:sz w:val="24"/>
          <w:szCs w:val="24"/>
        </w:rPr>
        <w:t xml:space="preserve"> </w:t>
      </w:r>
    </w:p>
    <w:p w:rsidR="00F47F7C" w:rsidRDefault="00F47F7C" w:rsidP="001168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Centre staff </w:t>
      </w:r>
    </w:p>
    <w:p w:rsidR="00F47F7C" w:rsidRDefault="00704ED8" w:rsidP="001168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7F7C">
        <w:rPr>
          <w:rFonts w:ascii="Arial" w:hAnsi="Arial" w:cs="Arial"/>
          <w:sz w:val="24"/>
          <w:szCs w:val="24"/>
        </w:rPr>
        <w:t>D</w:t>
      </w:r>
      <w:r w:rsidR="00F47F7C">
        <w:rPr>
          <w:rFonts w:ascii="Arial" w:hAnsi="Arial" w:cs="Arial"/>
          <w:sz w:val="24"/>
          <w:szCs w:val="24"/>
        </w:rPr>
        <w:t xml:space="preserve">rug / alcohol – dual diagnosis </w:t>
      </w:r>
    </w:p>
    <w:p w:rsidR="00704ED8" w:rsidRDefault="00704ED8" w:rsidP="001168F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47F7C">
        <w:rPr>
          <w:rFonts w:ascii="Arial" w:hAnsi="Arial" w:cs="Arial"/>
          <w:sz w:val="24"/>
          <w:szCs w:val="24"/>
        </w:rPr>
        <w:t xml:space="preserve">Gambling awareness </w:t>
      </w:r>
      <w:r w:rsidR="00F47F7C">
        <w:rPr>
          <w:rFonts w:ascii="Arial" w:hAnsi="Arial" w:cs="Arial"/>
          <w:sz w:val="24"/>
          <w:szCs w:val="24"/>
        </w:rPr>
        <w:t>and Mental Health</w:t>
      </w:r>
    </w:p>
    <w:p w:rsidR="00F47F7C" w:rsidRDefault="00F47F7C" w:rsidP="00F47F7C">
      <w:pPr>
        <w:rPr>
          <w:rFonts w:ascii="Arial" w:hAnsi="Arial" w:cs="Arial"/>
          <w:sz w:val="24"/>
          <w:szCs w:val="24"/>
        </w:rPr>
      </w:pPr>
    </w:p>
    <w:p w:rsidR="00F47F7C" w:rsidRPr="00F47F7C" w:rsidRDefault="00F47F7C" w:rsidP="00F47F7C">
      <w:pPr>
        <w:rPr>
          <w:rFonts w:ascii="Arial" w:hAnsi="Arial" w:cs="Arial"/>
          <w:b/>
          <w:sz w:val="24"/>
          <w:szCs w:val="24"/>
        </w:rPr>
      </w:pPr>
      <w:r w:rsidRPr="00F47F7C">
        <w:rPr>
          <w:rFonts w:ascii="Arial" w:hAnsi="Arial" w:cs="Arial"/>
          <w:b/>
          <w:sz w:val="24"/>
          <w:szCs w:val="24"/>
        </w:rPr>
        <w:t>Next Meeting: April 2015</w:t>
      </w:r>
      <w:r>
        <w:rPr>
          <w:rFonts w:ascii="Arial" w:hAnsi="Arial" w:cs="Arial"/>
          <w:b/>
          <w:sz w:val="24"/>
          <w:szCs w:val="24"/>
        </w:rPr>
        <w:t>, The Beehive</w:t>
      </w:r>
      <w:r w:rsidRPr="00F47F7C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Date/Time</w:t>
      </w:r>
      <w:r w:rsidRPr="00F47F7C">
        <w:rPr>
          <w:rFonts w:ascii="Arial" w:hAnsi="Arial" w:cs="Arial"/>
          <w:b/>
          <w:sz w:val="24"/>
          <w:szCs w:val="24"/>
        </w:rPr>
        <w:t xml:space="preserve"> TBD.</w:t>
      </w:r>
    </w:p>
    <w:p w:rsidR="00935600" w:rsidRDefault="00935600" w:rsidP="00EB333A">
      <w:pPr>
        <w:rPr>
          <w:rFonts w:ascii="Arial" w:hAnsi="Arial" w:cs="Arial"/>
          <w:sz w:val="24"/>
          <w:szCs w:val="24"/>
        </w:rPr>
      </w:pPr>
    </w:p>
    <w:p w:rsidR="00935600" w:rsidRPr="00EB333A" w:rsidRDefault="00935600" w:rsidP="00EB333A">
      <w:pPr>
        <w:rPr>
          <w:rFonts w:ascii="Arial" w:hAnsi="Arial" w:cs="Arial"/>
          <w:sz w:val="24"/>
          <w:szCs w:val="24"/>
        </w:rPr>
      </w:pPr>
    </w:p>
    <w:p w:rsidR="00B87EA4" w:rsidRPr="002A525E" w:rsidRDefault="00B87EA4" w:rsidP="002A525E">
      <w:pPr>
        <w:rPr>
          <w:rFonts w:ascii="Arial" w:hAnsi="Arial" w:cs="Arial"/>
          <w:sz w:val="24"/>
          <w:szCs w:val="24"/>
        </w:rPr>
      </w:pPr>
      <w:r w:rsidRPr="002A525E">
        <w:rPr>
          <w:rFonts w:ascii="Arial" w:hAnsi="Arial" w:cs="Arial"/>
          <w:sz w:val="24"/>
          <w:szCs w:val="24"/>
        </w:rPr>
        <w:br/>
      </w:r>
    </w:p>
    <w:p w:rsidR="00B87EA4" w:rsidRPr="00B87EA4" w:rsidRDefault="00B87EA4" w:rsidP="00B87EA4">
      <w:pPr>
        <w:rPr>
          <w:rFonts w:ascii="Arial" w:hAnsi="Arial" w:cs="Arial"/>
          <w:sz w:val="24"/>
          <w:szCs w:val="24"/>
        </w:rPr>
      </w:pPr>
    </w:p>
    <w:sectPr w:rsidR="00B87EA4" w:rsidRPr="00B87E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8E" w:rsidRDefault="00F85E8E" w:rsidP="00D36EDE">
      <w:pPr>
        <w:spacing w:after="0" w:line="240" w:lineRule="auto"/>
      </w:pPr>
      <w:r>
        <w:separator/>
      </w:r>
    </w:p>
  </w:endnote>
  <w:endnote w:type="continuationSeparator" w:id="0">
    <w:p w:rsidR="00F85E8E" w:rsidRDefault="00F85E8E" w:rsidP="00D3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EDE" w:rsidRDefault="00D36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EDE" w:rsidRDefault="00D36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8E" w:rsidRDefault="00F85E8E" w:rsidP="00D36EDE">
      <w:pPr>
        <w:spacing w:after="0" w:line="240" w:lineRule="auto"/>
      </w:pPr>
      <w:r>
        <w:separator/>
      </w:r>
    </w:p>
  </w:footnote>
  <w:footnote w:type="continuationSeparator" w:id="0">
    <w:p w:rsidR="00F85E8E" w:rsidRDefault="00F85E8E" w:rsidP="00D3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78"/>
    <w:multiLevelType w:val="hybridMultilevel"/>
    <w:tmpl w:val="2C0E5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C55"/>
    <w:multiLevelType w:val="hybridMultilevel"/>
    <w:tmpl w:val="FEF48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035E"/>
    <w:multiLevelType w:val="hybridMultilevel"/>
    <w:tmpl w:val="C206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2B56"/>
    <w:multiLevelType w:val="hybridMultilevel"/>
    <w:tmpl w:val="01B60858"/>
    <w:lvl w:ilvl="0" w:tplc="B8F29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647D"/>
    <w:multiLevelType w:val="hybridMultilevel"/>
    <w:tmpl w:val="669E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78C1"/>
    <w:multiLevelType w:val="hybridMultilevel"/>
    <w:tmpl w:val="A14E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83EC8"/>
    <w:multiLevelType w:val="hybridMultilevel"/>
    <w:tmpl w:val="2C0E5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C7B"/>
    <w:multiLevelType w:val="hybridMultilevel"/>
    <w:tmpl w:val="07F0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4672"/>
    <w:multiLevelType w:val="hybridMultilevel"/>
    <w:tmpl w:val="28E8A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25BF"/>
    <w:multiLevelType w:val="hybridMultilevel"/>
    <w:tmpl w:val="766C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F410B"/>
    <w:multiLevelType w:val="hybridMultilevel"/>
    <w:tmpl w:val="BB624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40AF1"/>
    <w:multiLevelType w:val="hybridMultilevel"/>
    <w:tmpl w:val="E52E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4"/>
    <w:rsid w:val="00091266"/>
    <w:rsid w:val="000E7EF4"/>
    <w:rsid w:val="001168F9"/>
    <w:rsid w:val="001921F6"/>
    <w:rsid w:val="00281119"/>
    <w:rsid w:val="002A525E"/>
    <w:rsid w:val="003363BD"/>
    <w:rsid w:val="00412623"/>
    <w:rsid w:val="004463BF"/>
    <w:rsid w:val="00456F05"/>
    <w:rsid w:val="0053334C"/>
    <w:rsid w:val="00534D3E"/>
    <w:rsid w:val="005743F5"/>
    <w:rsid w:val="006204DC"/>
    <w:rsid w:val="00625BF6"/>
    <w:rsid w:val="00680FAF"/>
    <w:rsid w:val="00687EEB"/>
    <w:rsid w:val="006A58DF"/>
    <w:rsid w:val="006D0D8D"/>
    <w:rsid w:val="00704ED8"/>
    <w:rsid w:val="007063B7"/>
    <w:rsid w:val="0078002F"/>
    <w:rsid w:val="008420C0"/>
    <w:rsid w:val="008F46E7"/>
    <w:rsid w:val="00914FD7"/>
    <w:rsid w:val="00935600"/>
    <w:rsid w:val="009450E2"/>
    <w:rsid w:val="00A55334"/>
    <w:rsid w:val="00AE2C83"/>
    <w:rsid w:val="00B310BD"/>
    <w:rsid w:val="00B87EA4"/>
    <w:rsid w:val="00C02A66"/>
    <w:rsid w:val="00CA6274"/>
    <w:rsid w:val="00D2321B"/>
    <w:rsid w:val="00D36EDE"/>
    <w:rsid w:val="00DF493E"/>
    <w:rsid w:val="00E40852"/>
    <w:rsid w:val="00EB333A"/>
    <w:rsid w:val="00EC7C51"/>
    <w:rsid w:val="00F47F7C"/>
    <w:rsid w:val="00F76F10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DE"/>
  </w:style>
  <w:style w:type="paragraph" w:styleId="Footer">
    <w:name w:val="footer"/>
    <w:basedOn w:val="Normal"/>
    <w:link w:val="FooterChar"/>
    <w:uiPriority w:val="99"/>
    <w:unhideWhenUsed/>
    <w:rsid w:val="00D3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DE"/>
  </w:style>
  <w:style w:type="paragraph" w:styleId="Footer">
    <w:name w:val="footer"/>
    <w:basedOn w:val="Normal"/>
    <w:link w:val="FooterChar"/>
    <w:uiPriority w:val="99"/>
    <w:unhideWhenUsed/>
    <w:rsid w:val="00D3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9</cp:revision>
  <dcterms:created xsi:type="dcterms:W3CDTF">2015-02-16T14:43:00Z</dcterms:created>
  <dcterms:modified xsi:type="dcterms:W3CDTF">2015-04-07T15:40:00Z</dcterms:modified>
</cp:coreProperties>
</file>